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91" w:rsidRDefault="00863791" w:rsidP="00863791">
      <w:pPr>
        <w:jc w:val="center"/>
        <w:rPr>
          <w:b/>
          <w:sz w:val="36"/>
          <w:szCs w:val="36"/>
        </w:rPr>
      </w:pPr>
    </w:p>
    <w:p w:rsidR="00863791" w:rsidRPr="006A0F0A" w:rsidRDefault="00863791" w:rsidP="00863791">
      <w:pPr>
        <w:jc w:val="center"/>
        <w:rPr>
          <w:b/>
          <w:sz w:val="40"/>
          <w:szCs w:val="40"/>
        </w:rPr>
      </w:pPr>
      <w:r w:rsidRPr="006A0F0A">
        <w:rPr>
          <w:b/>
          <w:sz w:val="40"/>
          <w:szCs w:val="40"/>
        </w:rPr>
        <w:t>I.S.F.D.Y T. 9 -030 INSTITUTO DEL BICENTENARIO</w:t>
      </w:r>
    </w:p>
    <w:p w:rsidR="00863791" w:rsidRDefault="00863791" w:rsidP="0086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MESAS DE EXAMEN</w:t>
      </w:r>
      <w:r w:rsidRPr="006A0F0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EXTRAORDINARIAS </w:t>
      </w:r>
    </w:p>
    <w:p w:rsidR="00863791" w:rsidRPr="006A0F0A" w:rsidRDefault="00863791" w:rsidP="0086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SETIEMBRE DE </w:t>
      </w:r>
      <w:r w:rsidRPr="006A0F0A">
        <w:rPr>
          <w:b/>
          <w:sz w:val="40"/>
          <w:szCs w:val="40"/>
        </w:rPr>
        <w:t xml:space="preserve">2017 </w:t>
      </w:r>
    </w:p>
    <w:p w:rsidR="00863791" w:rsidRPr="006A0F0A" w:rsidRDefault="00863791" w:rsidP="0086379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PROFESORADO DE ARTES VISUALES</w:t>
      </w:r>
    </w:p>
    <w:p w:rsidR="00863791" w:rsidRDefault="00863791" w:rsidP="00863791">
      <w:pPr>
        <w:jc w:val="both"/>
        <w:rPr>
          <w:sz w:val="28"/>
          <w:szCs w:val="28"/>
          <w:u w:val="single"/>
        </w:rPr>
      </w:pPr>
    </w:p>
    <w:p w:rsidR="00863791" w:rsidRPr="00AB2B06" w:rsidRDefault="00863791" w:rsidP="00863791">
      <w:pPr>
        <w:jc w:val="both"/>
        <w:rPr>
          <w:sz w:val="32"/>
          <w:szCs w:val="32"/>
          <w:u w:val="single"/>
        </w:rPr>
      </w:pPr>
      <w:r w:rsidRPr="00AB2B06">
        <w:rPr>
          <w:sz w:val="32"/>
          <w:szCs w:val="32"/>
          <w:u w:val="single"/>
        </w:rPr>
        <w:t>LLAMADO MESAS:</w:t>
      </w:r>
      <w:r w:rsidRPr="00AB2B06">
        <w:rPr>
          <w:sz w:val="32"/>
          <w:szCs w:val="32"/>
        </w:rPr>
        <w:t xml:space="preserve"> </w:t>
      </w:r>
      <w:r w:rsidRPr="00AB2B06">
        <w:rPr>
          <w:b/>
          <w:sz w:val="32"/>
          <w:szCs w:val="32"/>
        </w:rPr>
        <w:t xml:space="preserve">Lunes 18, Martes 19 y Miércoles 20 de Septiembre </w:t>
      </w:r>
    </w:p>
    <w:p w:rsidR="00863791" w:rsidRDefault="00863791" w:rsidP="00863791">
      <w:pPr>
        <w:jc w:val="both"/>
        <w:rPr>
          <w:b/>
          <w:sz w:val="32"/>
          <w:szCs w:val="32"/>
        </w:rPr>
      </w:pPr>
      <w:r w:rsidRPr="00AB2B06">
        <w:rPr>
          <w:sz w:val="32"/>
          <w:szCs w:val="32"/>
          <w:u w:val="single"/>
        </w:rPr>
        <w:t>DÍAS DE CONSULTA:</w:t>
      </w:r>
      <w:r w:rsidRPr="00AB2B06">
        <w:rPr>
          <w:b/>
          <w:sz w:val="32"/>
          <w:szCs w:val="32"/>
        </w:rPr>
        <w:t xml:space="preserve"> Del </w:t>
      </w:r>
      <w:proofErr w:type="gramStart"/>
      <w:r w:rsidRPr="00AB2B06">
        <w:rPr>
          <w:b/>
          <w:sz w:val="32"/>
          <w:szCs w:val="32"/>
        </w:rPr>
        <w:t>Martes</w:t>
      </w:r>
      <w:proofErr w:type="gramEnd"/>
      <w:r w:rsidRPr="00AB2B06">
        <w:rPr>
          <w:b/>
          <w:sz w:val="32"/>
          <w:szCs w:val="32"/>
        </w:rPr>
        <w:t xml:space="preserve"> 12 al Viernes 15 de Septiembre. En los horarios en que se dicta cada cátedra y hora de gestión. </w:t>
      </w:r>
    </w:p>
    <w:p w:rsidR="00863791" w:rsidRPr="00AB2B06" w:rsidRDefault="00863791" w:rsidP="00863791">
      <w:pPr>
        <w:jc w:val="both"/>
        <w:rPr>
          <w:b/>
          <w:sz w:val="32"/>
          <w:szCs w:val="32"/>
        </w:rPr>
      </w:pPr>
      <w:r w:rsidRPr="00AB2B06">
        <w:rPr>
          <w:sz w:val="32"/>
          <w:szCs w:val="32"/>
          <w:u w:val="single"/>
        </w:rPr>
        <w:t>INSCRIPCIÓN PARA MESA</w:t>
      </w:r>
      <w:r w:rsidRPr="00AB2B06">
        <w:rPr>
          <w:sz w:val="32"/>
          <w:szCs w:val="32"/>
        </w:rPr>
        <w:t>:</w:t>
      </w:r>
      <w:r w:rsidRPr="00AB2B06">
        <w:rPr>
          <w:b/>
          <w:sz w:val="32"/>
          <w:szCs w:val="32"/>
        </w:rPr>
        <w:t xml:space="preserve"> Del Lunes 04 al Viernes 08 de Septiembre. </w:t>
      </w:r>
    </w:p>
    <w:tbl>
      <w:tblPr>
        <w:tblStyle w:val="Tablaconcuadrcula"/>
        <w:tblpPr w:leftFromText="141" w:rightFromText="141" w:vertAnchor="text" w:horzAnchor="margin" w:tblpXSpec="center" w:tblpY="29"/>
        <w:tblW w:w="10348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2693"/>
        <w:gridCol w:w="2160"/>
      </w:tblGrid>
      <w:tr w:rsidR="00863791" w:rsidTr="00546622">
        <w:trPr>
          <w:trHeight w:val="46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791" w:rsidRDefault="00863791" w:rsidP="00546622">
            <w:pPr>
              <w:jc w:val="both"/>
              <w:rPr>
                <w:b/>
                <w:sz w:val="28"/>
                <w:szCs w:val="28"/>
              </w:rPr>
            </w:pPr>
          </w:p>
          <w:p w:rsidR="00863791" w:rsidRDefault="00863791" w:rsidP="00546622">
            <w:pPr>
              <w:jc w:val="both"/>
              <w:rPr>
                <w:b/>
                <w:sz w:val="28"/>
                <w:szCs w:val="28"/>
              </w:rPr>
            </w:pPr>
          </w:p>
          <w:p w:rsidR="00863791" w:rsidRPr="004C7A31" w:rsidRDefault="00863791" w:rsidP="005466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  <w:r w:rsidRPr="004C7A31">
              <w:rPr>
                <w:b/>
                <w:sz w:val="24"/>
                <w:szCs w:val="24"/>
              </w:rPr>
              <w:t xml:space="preserve"> </w:t>
            </w:r>
          </w:p>
          <w:p w:rsidR="00863791" w:rsidRPr="009B7EA6" w:rsidRDefault="00863791" w:rsidP="00546622">
            <w:pPr>
              <w:jc w:val="both"/>
              <w:rPr>
                <w:b/>
                <w:sz w:val="28"/>
                <w:szCs w:val="28"/>
              </w:rPr>
            </w:pPr>
            <w:r w:rsidRPr="004C7A31">
              <w:rPr>
                <w:b/>
                <w:sz w:val="24"/>
                <w:szCs w:val="24"/>
              </w:rPr>
              <w:t>18/09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791" w:rsidRPr="00F873AD" w:rsidRDefault="00863791" w:rsidP="00546622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791" w:rsidRPr="00F873AD" w:rsidRDefault="00863791" w:rsidP="00546622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791" w:rsidRPr="00F873AD" w:rsidRDefault="00863791" w:rsidP="00546622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863791" w:rsidTr="00546622">
        <w:trPr>
          <w:trHeight w:val="606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3791" w:rsidRPr="009B7EA6" w:rsidRDefault="00863791" w:rsidP="005466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791" w:rsidRPr="00BE6386" w:rsidRDefault="00863791" w:rsidP="005466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SIN INSCRIPTOS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:rsidR="00863791" w:rsidRPr="00BE6386" w:rsidRDefault="00863791" w:rsidP="0054662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</w:tcPr>
          <w:p w:rsidR="00863791" w:rsidRPr="00BF09C9" w:rsidRDefault="00863791" w:rsidP="00546622">
            <w:pPr>
              <w:rPr>
                <w:sz w:val="24"/>
                <w:szCs w:val="24"/>
              </w:rPr>
            </w:pPr>
          </w:p>
        </w:tc>
      </w:tr>
      <w:tr w:rsidR="00863791" w:rsidRPr="00CF4B98" w:rsidTr="00546622">
        <w:trPr>
          <w:trHeight w:val="360"/>
        </w:trPr>
        <w:tc>
          <w:tcPr>
            <w:tcW w:w="10348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63791" w:rsidRPr="00CF4B98" w:rsidRDefault="00863791" w:rsidP="0054662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791" w:rsidRPr="00465120" w:rsidTr="00546622">
        <w:trPr>
          <w:trHeight w:val="565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791" w:rsidRPr="00CF4B98" w:rsidRDefault="00863791" w:rsidP="00546622">
            <w:pPr>
              <w:jc w:val="both"/>
              <w:rPr>
                <w:b/>
                <w:sz w:val="28"/>
                <w:szCs w:val="28"/>
              </w:rPr>
            </w:pPr>
          </w:p>
          <w:p w:rsidR="00863791" w:rsidRPr="00F56F24" w:rsidRDefault="00863791" w:rsidP="005466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19/09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791" w:rsidRPr="00465120" w:rsidRDefault="00863791" w:rsidP="00546622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791" w:rsidRPr="00465120" w:rsidRDefault="00863791" w:rsidP="00546622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791" w:rsidRPr="00465120" w:rsidRDefault="00863791" w:rsidP="00546622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863791" w:rsidRPr="00465120" w:rsidTr="00546622">
        <w:trPr>
          <w:trHeight w:val="38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3791" w:rsidRPr="009B7EA6" w:rsidRDefault="00863791" w:rsidP="005466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3791" w:rsidRPr="00BE6386" w:rsidRDefault="00863791" w:rsidP="005466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DISEÑO Y MONTAJE                                    (2)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:rsidR="00863791" w:rsidRPr="00A97DE7" w:rsidRDefault="00863791" w:rsidP="00546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AMICO, Ana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</w:tcPr>
          <w:p w:rsidR="00863791" w:rsidRPr="00BE6386" w:rsidRDefault="00863791" w:rsidP="0054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GIL, Zaida; BARRERA MATHUS, Andrea</w:t>
            </w:r>
          </w:p>
        </w:tc>
      </w:tr>
      <w:tr w:rsidR="00863791" w:rsidRPr="00465120" w:rsidTr="00546622">
        <w:trPr>
          <w:trHeight w:val="293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3791" w:rsidRPr="009B7EA6" w:rsidRDefault="00863791" w:rsidP="008637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3791" w:rsidRPr="00BE6386" w:rsidRDefault="00863791" w:rsidP="0086379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IMÁGENES DEL SIGLO XXI                          (1)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863791" w:rsidRPr="00A97DE7" w:rsidRDefault="001D4C32" w:rsidP="00863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BARRERA MATHUS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18" w:space="0" w:color="auto"/>
            </w:tcBorders>
          </w:tcPr>
          <w:p w:rsidR="001D4C32" w:rsidRDefault="00863791" w:rsidP="0086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GIL, Zaida;</w:t>
            </w:r>
          </w:p>
          <w:p w:rsidR="001D4C32" w:rsidRDefault="001D4C32" w:rsidP="0086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AMICO, Ana</w:t>
            </w:r>
          </w:p>
          <w:p w:rsidR="00863791" w:rsidRPr="00BE6386" w:rsidRDefault="00863791" w:rsidP="0086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Andrea</w:t>
            </w:r>
          </w:p>
        </w:tc>
      </w:tr>
      <w:tr w:rsidR="00863791" w:rsidRPr="00465120" w:rsidTr="00546622">
        <w:trPr>
          <w:trHeight w:val="324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3791" w:rsidRPr="009B7EA6" w:rsidRDefault="00863791" w:rsidP="008637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3791" w:rsidRPr="00BE6386" w:rsidRDefault="00863791" w:rsidP="00863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VISUALES III                  (2)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863791" w:rsidRPr="00A97DE7" w:rsidRDefault="00863791" w:rsidP="0086379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Prof. GIL, Zaida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3791" w:rsidRPr="00BE6386" w:rsidRDefault="00863791" w:rsidP="0086379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Prof. AMICO, Ana; BARRERA MATHUS, Andrea</w:t>
            </w:r>
          </w:p>
        </w:tc>
      </w:tr>
    </w:tbl>
    <w:p w:rsidR="00863791" w:rsidRPr="00CF4B98" w:rsidRDefault="00863791" w:rsidP="00863791">
      <w:pPr>
        <w:jc w:val="both"/>
        <w:rPr>
          <w:b/>
          <w:sz w:val="36"/>
          <w:szCs w:val="36"/>
          <w:lang w:val="en-US"/>
        </w:rPr>
      </w:pPr>
    </w:p>
    <w:tbl>
      <w:tblPr>
        <w:tblStyle w:val="Tablaconcuadrcula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2551"/>
        <w:gridCol w:w="2268"/>
      </w:tblGrid>
      <w:tr w:rsidR="00863791" w:rsidRPr="000F31DD" w:rsidTr="00546622">
        <w:trPr>
          <w:trHeight w:val="617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791" w:rsidRPr="00CF4B98" w:rsidRDefault="00863791" w:rsidP="0054662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863791" w:rsidRPr="00CF4B98" w:rsidRDefault="00863791" w:rsidP="0054662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863791" w:rsidRPr="00CF4B98" w:rsidRDefault="00863791" w:rsidP="00546622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863791" w:rsidRPr="00A97DE7" w:rsidRDefault="00863791" w:rsidP="00546622">
            <w:pPr>
              <w:jc w:val="both"/>
              <w:rPr>
                <w:b/>
                <w:sz w:val="24"/>
                <w:szCs w:val="24"/>
              </w:rPr>
            </w:pPr>
            <w:r w:rsidRPr="00A97DE7">
              <w:rPr>
                <w:b/>
                <w:sz w:val="24"/>
                <w:szCs w:val="24"/>
              </w:rPr>
              <w:t>MIERCO</w:t>
            </w:r>
          </w:p>
          <w:p w:rsidR="00863791" w:rsidRPr="00A97DE7" w:rsidRDefault="00863791" w:rsidP="00546622">
            <w:pPr>
              <w:jc w:val="both"/>
              <w:rPr>
                <w:b/>
                <w:sz w:val="24"/>
                <w:szCs w:val="24"/>
              </w:rPr>
            </w:pPr>
            <w:r w:rsidRPr="00A97DE7">
              <w:rPr>
                <w:b/>
                <w:sz w:val="24"/>
                <w:szCs w:val="24"/>
              </w:rPr>
              <w:t>-LES</w:t>
            </w:r>
          </w:p>
          <w:p w:rsidR="00863791" w:rsidRPr="009B7EA6" w:rsidRDefault="00863791" w:rsidP="00546622">
            <w:pPr>
              <w:jc w:val="both"/>
              <w:rPr>
                <w:b/>
                <w:sz w:val="28"/>
                <w:szCs w:val="28"/>
              </w:rPr>
            </w:pPr>
            <w:r w:rsidRPr="00A97DE7">
              <w:rPr>
                <w:b/>
                <w:sz w:val="24"/>
                <w:szCs w:val="24"/>
              </w:rPr>
              <w:t>20/09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791" w:rsidRPr="00327276" w:rsidRDefault="00863791" w:rsidP="00546622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791" w:rsidRPr="000F31DD" w:rsidRDefault="00863791" w:rsidP="00546622">
            <w:pPr>
              <w:jc w:val="center"/>
              <w:rPr>
                <w:b/>
                <w:sz w:val="36"/>
                <w:szCs w:val="36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791" w:rsidRPr="000F31DD" w:rsidRDefault="00863791" w:rsidP="00546622">
            <w:pPr>
              <w:jc w:val="center"/>
              <w:rPr>
                <w:b/>
                <w:sz w:val="36"/>
                <w:szCs w:val="36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863791" w:rsidRPr="000F31DD" w:rsidTr="00546622">
        <w:trPr>
          <w:trHeight w:val="360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3791" w:rsidRPr="009B7EA6" w:rsidRDefault="00863791" w:rsidP="005466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3791" w:rsidRPr="00A97DE7" w:rsidRDefault="00863791" w:rsidP="00546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Y POL. DE LA ED. ARGENTINA (5)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863791" w:rsidRPr="00863791" w:rsidRDefault="00863791" w:rsidP="00546622">
            <w:pPr>
              <w:jc w:val="both"/>
              <w:rPr>
                <w:sz w:val="24"/>
                <w:szCs w:val="24"/>
              </w:rPr>
            </w:pPr>
            <w:r w:rsidRPr="00863791">
              <w:rPr>
                <w:sz w:val="24"/>
                <w:szCs w:val="24"/>
              </w:rPr>
              <w:t>Prof. GARRO, Luis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3791" w:rsidRPr="00A97DE7" w:rsidRDefault="00863791" w:rsidP="005466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1D4C32">
              <w:rPr>
                <w:sz w:val="24"/>
                <w:szCs w:val="24"/>
              </w:rPr>
              <w:t>Sandra Mori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; Adriana </w:t>
            </w:r>
            <w:proofErr w:type="spellStart"/>
            <w:r>
              <w:rPr>
                <w:sz w:val="24"/>
                <w:szCs w:val="24"/>
              </w:rPr>
              <w:t>Kemec</w:t>
            </w:r>
            <w:proofErr w:type="spellEnd"/>
          </w:p>
        </w:tc>
      </w:tr>
      <w:tr w:rsidR="00863791" w:rsidRPr="000F31DD" w:rsidTr="00546622">
        <w:trPr>
          <w:trHeight w:val="300"/>
        </w:trPr>
        <w:tc>
          <w:tcPr>
            <w:tcW w:w="10348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863791" w:rsidRDefault="00863791" w:rsidP="00546622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863791" w:rsidRDefault="00863791" w:rsidP="00863791">
      <w:pPr>
        <w:jc w:val="both"/>
        <w:rPr>
          <w:sz w:val="16"/>
          <w:szCs w:val="16"/>
        </w:rPr>
      </w:pPr>
    </w:p>
    <w:p w:rsidR="00863791" w:rsidRDefault="00863791" w:rsidP="00863791">
      <w:pPr>
        <w:jc w:val="both"/>
        <w:rPr>
          <w:sz w:val="16"/>
          <w:szCs w:val="16"/>
        </w:rPr>
      </w:pPr>
    </w:p>
    <w:p w:rsidR="00863791" w:rsidRDefault="00863791" w:rsidP="00863791"/>
    <w:p w:rsidR="00472A86" w:rsidRDefault="00472A86"/>
    <w:sectPr w:rsidR="00472A86" w:rsidSect="00857FD4">
      <w:headerReference w:type="default" r:id="rId6"/>
      <w:pgSz w:w="11907" w:h="16839" w:code="9"/>
      <w:pgMar w:top="1417" w:right="709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16" w:rsidRDefault="008C6B16">
      <w:pPr>
        <w:spacing w:after="0" w:line="240" w:lineRule="auto"/>
      </w:pPr>
      <w:r>
        <w:separator/>
      </w:r>
    </w:p>
  </w:endnote>
  <w:endnote w:type="continuationSeparator" w:id="0">
    <w:p w:rsidR="008C6B16" w:rsidRDefault="008C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16" w:rsidRDefault="008C6B16">
      <w:pPr>
        <w:spacing w:after="0" w:line="240" w:lineRule="auto"/>
      </w:pPr>
      <w:r>
        <w:separator/>
      </w:r>
    </w:p>
  </w:footnote>
  <w:footnote w:type="continuationSeparator" w:id="0">
    <w:p w:rsidR="008C6B16" w:rsidRDefault="008C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D4" w:rsidRDefault="00863791" w:rsidP="00857FD4">
    <w:pPr>
      <w:pStyle w:val="Encabezado"/>
      <w:tabs>
        <w:tab w:val="center" w:pos="7002"/>
        <w:tab w:val="right" w:pos="14005"/>
      </w:tabs>
      <w:jc w:val="center"/>
    </w:pPr>
    <w:r>
      <w:rPr>
        <w:noProof/>
        <w:lang w:eastAsia="es-AR"/>
      </w:rPr>
      <w:drawing>
        <wp:inline distT="0" distB="0" distL="0" distR="0" wp14:anchorId="1B637455" wp14:editId="517299E6">
          <wp:extent cx="5602605" cy="895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91"/>
    <w:rsid w:val="001D4C32"/>
    <w:rsid w:val="00472A86"/>
    <w:rsid w:val="005A0EE6"/>
    <w:rsid w:val="00863791"/>
    <w:rsid w:val="008C6B16"/>
    <w:rsid w:val="00C4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7461"/>
  <w15:docId w15:val="{32F14A1E-1AC0-420F-873A-A95A92C7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3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791"/>
  </w:style>
  <w:style w:type="paragraph" w:styleId="Textodeglobo">
    <w:name w:val="Balloon Text"/>
    <w:basedOn w:val="Normal"/>
    <w:link w:val="TextodegloboCar"/>
    <w:uiPriority w:val="99"/>
    <w:semiHidden/>
    <w:unhideWhenUsed/>
    <w:rsid w:val="0086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77777</cp:lastModifiedBy>
  <cp:revision>4</cp:revision>
  <dcterms:created xsi:type="dcterms:W3CDTF">2017-09-13T12:39:00Z</dcterms:created>
  <dcterms:modified xsi:type="dcterms:W3CDTF">2017-09-14T13:27:00Z</dcterms:modified>
</cp:coreProperties>
</file>